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2D282"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1</w:t>
      </w:r>
    </w:p>
    <w:p w14:paraId="2B59E654">
      <w:pPr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 w14:paraId="79FB54AD">
      <w:pPr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各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旗区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能繁母猪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和规模猪场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正常保有量</w:t>
      </w:r>
    </w:p>
    <w:tbl>
      <w:tblPr>
        <w:tblStyle w:val="3"/>
        <w:tblW w:w="90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3"/>
        <w:gridCol w:w="2783"/>
        <w:gridCol w:w="2783"/>
      </w:tblGrid>
      <w:tr w14:paraId="33C26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3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E5E04B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黑体" w:hAnsi="黑体" w:eastAsia="黑体" w:cs="黑体"/>
                <w:color w:val="auto"/>
                <w:sz w:val="24"/>
                <w:szCs w:val="24"/>
                <w:lang w:eastAsia="zh-CN" w:bidi="ar"/>
              </w:rPr>
              <w:t>旗区</w:t>
            </w:r>
          </w:p>
        </w:tc>
        <w:tc>
          <w:tcPr>
            <w:tcW w:w="2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CBE6CD8"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  <w:t>能繁母猪正常保有量</w:t>
            </w:r>
          </w:p>
          <w:p w14:paraId="20A8D013"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  <w:t>（头）</w:t>
            </w:r>
          </w:p>
        </w:tc>
        <w:tc>
          <w:tcPr>
            <w:tcW w:w="2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69BB87">
            <w:pPr>
              <w:widowControl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Style w:val="5"/>
                <w:rFonts w:hint="eastAsia" w:ascii="黑体" w:hAnsi="黑体" w:eastAsia="黑体" w:cs="黑体"/>
                <w:color w:val="auto"/>
                <w:sz w:val="24"/>
                <w:szCs w:val="24"/>
                <w:lang w:bidi="ar"/>
              </w:rPr>
              <w:t>规模猪场正常保有量（个）</w:t>
            </w:r>
          </w:p>
        </w:tc>
      </w:tr>
      <w:tr w14:paraId="4CE2F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C3F043">
            <w:pPr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东胜区</w:t>
            </w:r>
          </w:p>
        </w:tc>
        <w:tc>
          <w:tcPr>
            <w:tcW w:w="27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EF9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2850</w:t>
            </w:r>
          </w:p>
        </w:tc>
        <w:tc>
          <w:tcPr>
            <w:tcW w:w="27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D37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2713F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CEC1AC">
            <w:pPr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伊金霍洛旗</w:t>
            </w:r>
          </w:p>
        </w:tc>
        <w:tc>
          <w:tcPr>
            <w:tcW w:w="27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6DD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7076</w:t>
            </w:r>
          </w:p>
        </w:tc>
        <w:tc>
          <w:tcPr>
            <w:tcW w:w="27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25E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 w14:paraId="01934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E550F0">
            <w:pPr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达拉特旗</w:t>
            </w:r>
          </w:p>
        </w:tc>
        <w:tc>
          <w:tcPr>
            <w:tcW w:w="27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448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8529</w:t>
            </w:r>
          </w:p>
        </w:tc>
        <w:tc>
          <w:tcPr>
            <w:tcW w:w="27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34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 w14:paraId="0197E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12312C">
            <w:pPr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准格尔旗</w:t>
            </w:r>
          </w:p>
        </w:tc>
        <w:tc>
          <w:tcPr>
            <w:tcW w:w="27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861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5308</w:t>
            </w:r>
          </w:p>
        </w:tc>
        <w:tc>
          <w:tcPr>
            <w:tcW w:w="27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674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 w14:paraId="1BB06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3BE136">
            <w:pPr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杭锦旗</w:t>
            </w:r>
          </w:p>
        </w:tc>
        <w:tc>
          <w:tcPr>
            <w:tcW w:w="27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99A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27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FCB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55975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3C8B8A">
            <w:pPr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乌审旗</w:t>
            </w:r>
          </w:p>
        </w:tc>
        <w:tc>
          <w:tcPr>
            <w:tcW w:w="27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FC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7904</w:t>
            </w:r>
          </w:p>
        </w:tc>
        <w:tc>
          <w:tcPr>
            <w:tcW w:w="27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4BF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 w14:paraId="36376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548FCF">
            <w:pPr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鄂托克旗</w:t>
            </w:r>
          </w:p>
        </w:tc>
        <w:tc>
          <w:tcPr>
            <w:tcW w:w="27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BBE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1809</w:t>
            </w:r>
          </w:p>
        </w:tc>
        <w:tc>
          <w:tcPr>
            <w:tcW w:w="27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8D0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5432A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A389BD">
            <w:pPr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鄂托克前旗</w:t>
            </w:r>
          </w:p>
        </w:tc>
        <w:tc>
          <w:tcPr>
            <w:tcW w:w="27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162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27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53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6CE9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35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B6B893">
            <w:pPr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合计</w:t>
            </w:r>
          </w:p>
        </w:tc>
        <w:tc>
          <w:tcPr>
            <w:tcW w:w="27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FB7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37000</w:t>
            </w:r>
          </w:p>
        </w:tc>
        <w:tc>
          <w:tcPr>
            <w:tcW w:w="27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613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</w:tr>
    </w:tbl>
    <w:p w14:paraId="61DA985C">
      <w:pPr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06B04675">
      <w:pPr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64603AA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4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567"/>
    </w:pPr>
    <w:rPr>
      <w:rFonts w:ascii="Calibri" w:hAnsi="Calibri" w:eastAsia="宋体" w:cs="Calibri"/>
      <w:szCs w:val="21"/>
    </w:rPr>
  </w:style>
  <w:style w:type="character" w:customStyle="1" w:styleId="5">
    <w:name w:val="font51"/>
    <w:basedOn w:val="4"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2025-03-04T06:51:07Z</dcterms:created>
  <dc:creator>Administrator</dc:creator>
  <cp:lastModifiedBy>网站制作-微信-小程序开发-杨吉</cp:lastModifiedBy>
  <dcterms:modified xsi:type="dcterms:W3CDTF">2025-03-04T06:51:17Z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eyJoZGlkIjoiYTQwNDQ2Y2E0OTBlMjE4MzMyNDQyMjk4NzRlMWM1YmUiLCJ1c2VySWQiOiI0MTg3MzMxMDgifQ==</vt:lpwstr>
  </property>
  <property fmtid="{D5CDD505-2E9C-101B-9397-08002B2CF9AE}" pid="4" name="ICV">
    <vt:lpwstr>DB514F1070FC4572992BEEF9A4E39513_12</vt:lpwstr>
  </property>
</Properties>
</file>